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3D62" w14:textId="77777777" w:rsidR="00CE4E6D" w:rsidRPr="005D5676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EF80B4E" w14:textId="2BE4B881" w:rsidR="00D30C29" w:rsidRPr="005D5676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676">
        <w:rPr>
          <w:rFonts w:ascii="Arial" w:hAnsi="Arial" w:cs="Arial"/>
          <w:b/>
          <w:sz w:val="20"/>
          <w:szCs w:val="20"/>
        </w:rPr>
        <w:t>OBOWIĄZEK INFORMACYJNY</w:t>
      </w:r>
    </w:p>
    <w:p w14:paraId="06FEC26D" w14:textId="77777777" w:rsidR="005D5676" w:rsidRPr="005D5676" w:rsidRDefault="005D5676" w:rsidP="005D567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5D5676">
        <w:rPr>
          <w:rFonts w:ascii="Arial" w:hAnsi="Arial" w:cs="Arial"/>
          <w:b/>
          <w:sz w:val="20"/>
          <w:szCs w:val="20"/>
        </w:rPr>
        <w:t xml:space="preserve">Nadleśnictwo </w:t>
      </w:r>
      <w:r w:rsidRPr="005D5676">
        <w:rPr>
          <w:rFonts w:ascii="Arial" w:hAnsi="Arial" w:cs="Arial"/>
          <w:sz w:val="20"/>
          <w:szCs w:val="20"/>
        </w:rPr>
        <w:t>informuje, iż:</w:t>
      </w:r>
    </w:p>
    <w:p w14:paraId="76757116" w14:textId="5239D340" w:rsidR="005D5676" w:rsidRPr="005D5676" w:rsidRDefault="005D5676" w:rsidP="005D5676">
      <w:pPr>
        <w:numPr>
          <w:ilvl w:val="0"/>
          <w:numId w:val="1"/>
        </w:numPr>
        <w:spacing w:after="0" w:line="269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Administratorem danych osobowych jest</w:t>
      </w:r>
      <w:r w:rsidRPr="005D5676">
        <w:rPr>
          <w:rFonts w:ascii="Arial" w:hAnsi="Arial" w:cs="Arial"/>
          <w:b/>
          <w:sz w:val="20"/>
          <w:szCs w:val="20"/>
        </w:rPr>
        <w:t xml:space="preserve"> Nadleśnictwo</w:t>
      </w:r>
      <w:r w:rsidR="0038562C">
        <w:rPr>
          <w:rFonts w:ascii="Arial" w:hAnsi="Arial" w:cs="Arial"/>
          <w:b/>
          <w:sz w:val="20"/>
          <w:szCs w:val="20"/>
        </w:rPr>
        <w:t xml:space="preserve"> Włodawa, Suszno ul. Wspólna 8, </w:t>
      </w:r>
      <w:r w:rsidR="0038562C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5D5676">
        <w:rPr>
          <w:rFonts w:ascii="Arial" w:hAnsi="Arial" w:cs="Arial"/>
          <w:sz w:val="20"/>
          <w:szCs w:val="20"/>
        </w:rPr>
        <w:t xml:space="preserve">zwane dalej </w:t>
      </w:r>
      <w:r w:rsidRPr="005D5676">
        <w:rPr>
          <w:rFonts w:ascii="Arial" w:hAnsi="Arial" w:cs="Arial"/>
          <w:b/>
          <w:sz w:val="20"/>
          <w:szCs w:val="20"/>
        </w:rPr>
        <w:t>Administratorem Danych,</w:t>
      </w:r>
      <w:r w:rsidRPr="005D5676">
        <w:rPr>
          <w:rFonts w:ascii="Arial" w:hAnsi="Arial" w:cs="Arial"/>
          <w:sz w:val="20"/>
          <w:szCs w:val="20"/>
        </w:rPr>
        <w:t xml:space="preserve"> tel.: 8</w:t>
      </w:r>
      <w:r w:rsidR="0038562C">
        <w:rPr>
          <w:rFonts w:ascii="Arial" w:hAnsi="Arial" w:cs="Arial"/>
          <w:sz w:val="20"/>
          <w:szCs w:val="20"/>
        </w:rPr>
        <w:t>2 572 14 41</w:t>
      </w:r>
      <w:r w:rsidRPr="005D5676">
        <w:rPr>
          <w:rFonts w:ascii="Arial" w:hAnsi="Arial" w:cs="Arial"/>
          <w:sz w:val="20"/>
          <w:szCs w:val="20"/>
        </w:rPr>
        <w:t xml:space="preserve">, </w:t>
      </w:r>
      <w:r w:rsidRPr="005D5676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38562C" w:rsidRPr="000B7CD7">
          <w:rPr>
            <w:rStyle w:val="Hipercze"/>
            <w:rFonts w:ascii="Arial" w:hAnsi="Arial" w:cs="Arial"/>
            <w:sz w:val="20"/>
            <w:szCs w:val="20"/>
          </w:rPr>
          <w:t>wlodawa@lublin.lasy.gov.pl</w:t>
        </w:r>
      </w:hyperlink>
      <w:r w:rsidRPr="005D5676">
        <w:rPr>
          <w:rFonts w:ascii="Arial" w:hAnsi="Arial" w:cs="Arial"/>
          <w:sz w:val="20"/>
          <w:szCs w:val="20"/>
        </w:rPr>
        <w:t xml:space="preserve">  </w:t>
      </w:r>
    </w:p>
    <w:p w14:paraId="1280609E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W sprawach związanych z przetwarzaniem danych osobowych proszę kontaktować się na dane teleadresowe  wskazane w pkt 1.</w:t>
      </w:r>
    </w:p>
    <w:p w14:paraId="6207382E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Celem przetwarzania danych osobowych jest sprzedaż detaliczna drewna.</w:t>
      </w:r>
    </w:p>
    <w:p w14:paraId="4A03320C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77A3E16E" w14:textId="77777777" w:rsidR="005D5676" w:rsidRPr="005D5676" w:rsidRDefault="005D5676" w:rsidP="005D567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a) art. 6 ust. 1 lit. b) RODO przetwarzanie jest niezbędne do wykonania umowy lub do podjęcia działań przed zawarciem umowy;</w:t>
      </w:r>
    </w:p>
    <w:p w14:paraId="650C2874" w14:textId="3C3C6D1E" w:rsidR="005D5676" w:rsidRPr="005D5676" w:rsidRDefault="005D5676" w:rsidP="005D567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Administratora lub osób</w:t>
      </w:r>
      <w:r w:rsidR="00AC18D1">
        <w:rPr>
          <w:rFonts w:ascii="Arial" w:hAnsi="Arial" w:cs="Arial"/>
          <w:sz w:val="20"/>
          <w:szCs w:val="20"/>
        </w:rPr>
        <w:t xml:space="preserve"> </w:t>
      </w:r>
      <w:r w:rsidRPr="005D5676">
        <w:rPr>
          <w:rFonts w:ascii="Arial" w:hAnsi="Arial" w:cs="Arial"/>
          <w:sz w:val="20"/>
          <w:szCs w:val="20"/>
        </w:rPr>
        <w:t xml:space="preserve">trzecich </w:t>
      </w:r>
      <w:r>
        <w:rPr>
          <w:rFonts w:ascii="Arial" w:hAnsi="Arial" w:cs="Arial"/>
          <w:sz w:val="20"/>
          <w:szCs w:val="20"/>
        </w:rPr>
        <w:br/>
      </w:r>
      <w:r w:rsidRPr="005D5676">
        <w:rPr>
          <w:rFonts w:ascii="Arial" w:hAnsi="Arial" w:cs="Arial"/>
          <w:sz w:val="20"/>
          <w:szCs w:val="20"/>
        </w:rPr>
        <w:t>w szczególności dochodzenie ewentualnych roszczeń.</w:t>
      </w:r>
    </w:p>
    <w:p w14:paraId="1E78CEC6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Administrator może przetwarzać następujące kategorie danych osobowych Pani/Pana:</w:t>
      </w:r>
    </w:p>
    <w:p w14:paraId="1BA1333C" w14:textId="77777777" w:rsidR="005D5676" w:rsidRPr="005D5676" w:rsidRDefault="005D5676" w:rsidP="005D56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dane identyfikacyjne,</w:t>
      </w:r>
    </w:p>
    <w:p w14:paraId="12374C35" w14:textId="77777777" w:rsidR="005D5676" w:rsidRPr="005D5676" w:rsidRDefault="005D5676" w:rsidP="005D56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dane kontaktowe.</w:t>
      </w:r>
    </w:p>
    <w:p w14:paraId="6E7344B3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Dane osobowe mogą zostać ujawnione jednostkom organizacyjnym Lasów  Państwowych, dostawcom usług prawnych i doradczych w dochodzeniu należnych roszczeń (w szczególności kancelariom prawnym), dostawcom usług informatycznych oraz podmiotom, z którymi Administrator będzie współpracował w ramach wykonania tej umowy . </w:t>
      </w:r>
    </w:p>
    <w:p w14:paraId="571F70C0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C355AFA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Pani/Pan ma prawo do:</w:t>
      </w:r>
    </w:p>
    <w:p w14:paraId="55F011DE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a) dostępu do treści swoich danych oraz otrzymania ich kopii (art. 15 RODO),</w:t>
      </w:r>
    </w:p>
    <w:p w14:paraId="75EA64F6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b) sprostowania danych (art. 16. RODO),</w:t>
      </w:r>
    </w:p>
    <w:p w14:paraId="3C30201D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c) usunięcia danych (art. 17 RODO),</w:t>
      </w:r>
    </w:p>
    <w:p w14:paraId="1D4CBDFF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d) ograniczenia przetwarzania danych (art. 18 RODO),</w:t>
      </w:r>
    </w:p>
    <w:p w14:paraId="2421A1BA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e) przenoszenia danych (art. 20 RODO),</w:t>
      </w:r>
    </w:p>
    <w:p w14:paraId="394617FD" w14:textId="77777777" w:rsidR="005D5676" w:rsidRPr="005D5676" w:rsidRDefault="005D5676" w:rsidP="005D5676">
      <w:pPr>
        <w:tabs>
          <w:tab w:val="left" w:pos="567"/>
          <w:tab w:val="left" w:pos="1134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f) wniesienia sprzeciwu wobec przetwarzania danych (art. 21 RODO),</w:t>
      </w:r>
    </w:p>
    <w:p w14:paraId="51132052" w14:textId="4E96052A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g) niepodlegania decyzjom podjętym w warunkach zautomatyzowanego przetwarzania danych, </w:t>
      </w:r>
      <w:r>
        <w:rPr>
          <w:rFonts w:ascii="Arial" w:hAnsi="Arial" w:cs="Arial"/>
          <w:sz w:val="20"/>
          <w:szCs w:val="20"/>
        </w:rPr>
        <w:br/>
      </w:r>
      <w:r w:rsidRPr="005D5676">
        <w:rPr>
          <w:rFonts w:ascii="Arial" w:hAnsi="Arial" w:cs="Arial"/>
          <w:sz w:val="20"/>
          <w:szCs w:val="20"/>
        </w:rPr>
        <w:t>w tym profilowania (art. 22 RODO),</w:t>
      </w:r>
    </w:p>
    <w:p w14:paraId="65CBDAB4" w14:textId="77777777" w:rsidR="005D5676" w:rsidRPr="005D5676" w:rsidRDefault="005D5676" w:rsidP="005D5676">
      <w:p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h) wniesienia skargi do organu nadzorczego (Urzędu Ochrony Danych Osobowych, </w:t>
      </w:r>
      <w:r w:rsidRPr="005D5676">
        <w:rPr>
          <w:rFonts w:ascii="Arial" w:hAnsi="Arial" w:cs="Arial"/>
          <w:sz w:val="20"/>
          <w:szCs w:val="20"/>
        </w:rPr>
        <w:br/>
        <w:t>ul. Stawki 2, 00 - 193 Warszawa) nadzorującego zgodność przetwarzania danych</w:t>
      </w:r>
      <w:r w:rsidRPr="005D5676">
        <w:rPr>
          <w:rFonts w:ascii="Arial" w:hAnsi="Arial" w:cs="Arial"/>
          <w:sz w:val="20"/>
          <w:szCs w:val="20"/>
        </w:rPr>
        <w:br/>
        <w:t>z przepisami o ochronie danych osobowych.</w:t>
      </w:r>
    </w:p>
    <w:p w14:paraId="58922154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Źródłem danych osobowych jest kupujący.</w:t>
      </w:r>
    </w:p>
    <w:p w14:paraId="7915699B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>Administrator może przechowywać dane osobowe przez okres wymagany obowiązującymi przepisami prawa, nie dłużej jednak niż okres przedawnienia roszczeń.</w:t>
      </w:r>
    </w:p>
    <w:p w14:paraId="45815432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Podanie danych osobowych jest wymogiem  zawarcia umowy. Osoba, której dane dotyczą, jest zobowiązana do ich podania. Konsekwencją niepodania danych osobowych może skutkować brakiem zawarcia  umowy cywilnoprawnej. </w:t>
      </w:r>
    </w:p>
    <w:p w14:paraId="0D87E9CB" w14:textId="77777777" w:rsidR="005D5676" w:rsidRPr="005D5676" w:rsidRDefault="005D5676" w:rsidP="005D5676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D5676">
        <w:rPr>
          <w:rFonts w:ascii="Arial" w:hAnsi="Arial" w:cs="Arial"/>
          <w:sz w:val="20"/>
          <w:szCs w:val="20"/>
        </w:rPr>
        <w:t xml:space="preserve">Dane osobowe nie podlegają zautomatyzowanemu podejmowaniu decyzji, w tym </w:t>
      </w:r>
      <w:r w:rsidRPr="005D5676">
        <w:rPr>
          <w:rFonts w:ascii="Arial" w:hAnsi="Arial" w:cs="Arial"/>
          <w:sz w:val="20"/>
          <w:szCs w:val="20"/>
        </w:rPr>
        <w:br/>
        <w:t>o profilowaniu.</w:t>
      </w:r>
    </w:p>
    <w:p w14:paraId="19D02FDA" w14:textId="517A66EA" w:rsidR="00803553" w:rsidRPr="00927584" w:rsidRDefault="00803553" w:rsidP="005D5676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</w:p>
    <w:sectPr w:rsidR="00803553" w:rsidRPr="00927584" w:rsidSect="005D56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1550">
    <w:abstractNumId w:val="1"/>
  </w:num>
  <w:num w:numId="2" w16cid:durableId="680623845">
    <w:abstractNumId w:val="2"/>
  </w:num>
  <w:num w:numId="3" w16cid:durableId="200908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302F7"/>
    <w:rsid w:val="0007589D"/>
    <w:rsid w:val="00126AEA"/>
    <w:rsid w:val="001A5D26"/>
    <w:rsid w:val="001B3899"/>
    <w:rsid w:val="001F501B"/>
    <w:rsid w:val="001F71C1"/>
    <w:rsid w:val="002845A0"/>
    <w:rsid w:val="002855D2"/>
    <w:rsid w:val="00296371"/>
    <w:rsid w:val="002A4F20"/>
    <w:rsid w:val="00311B6B"/>
    <w:rsid w:val="0038562C"/>
    <w:rsid w:val="003E4755"/>
    <w:rsid w:val="004B1225"/>
    <w:rsid w:val="005855AD"/>
    <w:rsid w:val="005B642E"/>
    <w:rsid w:val="005D5676"/>
    <w:rsid w:val="006017A5"/>
    <w:rsid w:val="00656122"/>
    <w:rsid w:val="006A7945"/>
    <w:rsid w:val="006D6B1C"/>
    <w:rsid w:val="006F7B1D"/>
    <w:rsid w:val="00724814"/>
    <w:rsid w:val="00751359"/>
    <w:rsid w:val="00774FF3"/>
    <w:rsid w:val="007E3616"/>
    <w:rsid w:val="00803553"/>
    <w:rsid w:val="0084672A"/>
    <w:rsid w:val="0085315C"/>
    <w:rsid w:val="008A2837"/>
    <w:rsid w:val="0091045B"/>
    <w:rsid w:val="00927584"/>
    <w:rsid w:val="009C6789"/>
    <w:rsid w:val="00A17942"/>
    <w:rsid w:val="00A22085"/>
    <w:rsid w:val="00A623ED"/>
    <w:rsid w:val="00AC18D1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lodawa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5020-AD42-41CF-81FB-71D7E517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8</cp:revision>
  <dcterms:created xsi:type="dcterms:W3CDTF">2019-08-21T08:41:00Z</dcterms:created>
  <dcterms:modified xsi:type="dcterms:W3CDTF">2023-06-22T09:03:00Z</dcterms:modified>
</cp:coreProperties>
</file>